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003B" w14:textId="77777777" w:rsidR="00516BA3" w:rsidRDefault="00516BA3" w:rsidP="00516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 xml:space="preserve">Перечень вакантных </w:t>
      </w:r>
      <w:proofErr w:type="gramStart"/>
      <w:r w:rsidRPr="00233324">
        <w:rPr>
          <w:rFonts w:ascii="Times New Roman" w:hAnsi="Times New Roman" w:cs="Times New Roman"/>
          <w:b/>
          <w:sz w:val="28"/>
          <w:szCs w:val="28"/>
        </w:rPr>
        <w:t>должностей  по</w:t>
      </w:r>
      <w:proofErr w:type="gramEnd"/>
      <w:r w:rsidRPr="00233324">
        <w:rPr>
          <w:rFonts w:ascii="Times New Roman" w:hAnsi="Times New Roman" w:cs="Times New Roman"/>
          <w:b/>
          <w:sz w:val="28"/>
          <w:szCs w:val="28"/>
        </w:rPr>
        <w:t xml:space="preserve"> КГУ ШГВО</w:t>
      </w:r>
    </w:p>
    <w:p w14:paraId="6E5087AF" w14:textId="77777777" w:rsidR="00516BA3" w:rsidRDefault="00516BA3" w:rsidP="00516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14:paraId="227243E1" w14:textId="715072CD" w:rsidR="00516BA3" w:rsidRDefault="00516BA3" w:rsidP="00516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E01DED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01DE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4A2D998" w14:textId="77777777" w:rsidR="00516BA3" w:rsidRPr="00233324" w:rsidRDefault="00516BA3" w:rsidP="00516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9" w:type="dxa"/>
        <w:tblInd w:w="-425" w:type="dxa"/>
        <w:tblLook w:val="04A0" w:firstRow="1" w:lastRow="0" w:firstColumn="1" w:lastColumn="0" w:noHBand="0" w:noVBand="1"/>
      </w:tblPr>
      <w:tblGrid>
        <w:gridCol w:w="1998"/>
        <w:gridCol w:w="1192"/>
        <w:gridCol w:w="1344"/>
        <w:gridCol w:w="2190"/>
        <w:gridCol w:w="1871"/>
        <w:gridCol w:w="1464"/>
      </w:tblGrid>
      <w:tr w:rsidR="00516BA3" w14:paraId="2AD3D4ED" w14:textId="77777777" w:rsidTr="008D64A8">
        <w:tc>
          <w:tcPr>
            <w:tcW w:w="1998" w:type="dxa"/>
          </w:tcPr>
          <w:p w14:paraId="4682614D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192" w:type="dxa"/>
          </w:tcPr>
          <w:p w14:paraId="12DBB2F3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44" w:type="dxa"/>
          </w:tcPr>
          <w:p w14:paraId="116CBDF1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2190" w:type="dxa"/>
          </w:tcPr>
          <w:p w14:paraId="13BF79BB" w14:textId="77777777" w:rsidR="00516BA3" w:rsidRPr="00AF3530" w:rsidRDefault="00516BA3" w:rsidP="008D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71" w:type="dxa"/>
          </w:tcPr>
          <w:p w14:paraId="33ADB0BC" w14:textId="77777777" w:rsidR="00516BA3" w:rsidRDefault="00516BA3" w:rsidP="008D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1464" w:type="dxa"/>
          </w:tcPr>
          <w:p w14:paraId="2961DFCF" w14:textId="77777777" w:rsidR="00516BA3" w:rsidRPr="00AF3530" w:rsidRDefault="00516BA3" w:rsidP="008D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516BA3" w14:paraId="47FD4618" w14:textId="77777777" w:rsidTr="008D64A8">
        <w:tc>
          <w:tcPr>
            <w:tcW w:w="1998" w:type="dxa"/>
          </w:tcPr>
          <w:p w14:paraId="1B9C61F0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14:paraId="596605DC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9FBA250" w14:textId="6B0EBADD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  <w:proofErr w:type="gramEnd"/>
          </w:p>
        </w:tc>
        <w:tc>
          <w:tcPr>
            <w:tcW w:w="1344" w:type="dxa"/>
          </w:tcPr>
          <w:p w14:paraId="058EA54B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4C67D3A3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</w:t>
            </w:r>
            <w:proofErr w:type="gramEnd"/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«Математика».</w:t>
            </w:r>
          </w:p>
        </w:tc>
        <w:tc>
          <w:tcPr>
            <w:tcW w:w="1871" w:type="dxa"/>
            <w:shd w:val="clear" w:color="auto" w:fill="auto"/>
          </w:tcPr>
          <w:p w14:paraId="462EE031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F5B98B0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145115-167413 тенге</w:t>
            </w:r>
          </w:p>
        </w:tc>
      </w:tr>
      <w:tr w:rsidR="00516BA3" w14:paraId="380EE671" w14:textId="77777777" w:rsidTr="008D64A8">
        <w:tc>
          <w:tcPr>
            <w:tcW w:w="1998" w:type="dxa"/>
          </w:tcPr>
          <w:p w14:paraId="5A76DC5C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  <w:p w14:paraId="1CF0A6DE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73E4646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ставки</w:t>
            </w:r>
            <w:proofErr w:type="gramEnd"/>
          </w:p>
        </w:tc>
        <w:tc>
          <w:tcPr>
            <w:tcW w:w="1344" w:type="dxa"/>
          </w:tcPr>
          <w:p w14:paraId="0B1ACB0B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1DEC0FC8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</w:t>
            </w:r>
            <w:proofErr w:type="gramEnd"/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«Художественный труд».</w:t>
            </w:r>
          </w:p>
        </w:tc>
        <w:tc>
          <w:tcPr>
            <w:tcW w:w="1871" w:type="dxa"/>
            <w:shd w:val="clear" w:color="auto" w:fill="auto"/>
          </w:tcPr>
          <w:p w14:paraId="04263AA2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49A41D8F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72558-83777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тенге</w:t>
            </w:r>
          </w:p>
        </w:tc>
      </w:tr>
      <w:tr w:rsidR="00516BA3" w14:paraId="1BF58B34" w14:textId="77777777" w:rsidTr="008D64A8">
        <w:tc>
          <w:tcPr>
            <w:tcW w:w="1998" w:type="dxa"/>
          </w:tcPr>
          <w:p w14:paraId="6B454015" w14:textId="6694F65B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14:paraId="5AB8447D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A2847C0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ставки</w:t>
            </w:r>
            <w:proofErr w:type="gramEnd"/>
          </w:p>
        </w:tc>
        <w:tc>
          <w:tcPr>
            <w:tcW w:w="1344" w:type="dxa"/>
          </w:tcPr>
          <w:p w14:paraId="26557083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36CA0A50" w14:textId="583191DD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</w:t>
            </w:r>
            <w:proofErr w:type="gramEnd"/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«Х</w:t>
            </w:r>
            <w:r w:rsidR="000E3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  <w:t>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».</w:t>
            </w:r>
          </w:p>
        </w:tc>
        <w:tc>
          <w:tcPr>
            <w:tcW w:w="1871" w:type="dxa"/>
            <w:shd w:val="clear" w:color="auto" w:fill="auto"/>
          </w:tcPr>
          <w:p w14:paraId="7FFA65CB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44200891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72558-83777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тенге</w:t>
            </w:r>
          </w:p>
        </w:tc>
      </w:tr>
      <w:tr w:rsidR="00516BA3" w14:paraId="27085B1B" w14:textId="77777777" w:rsidTr="008D64A8">
        <w:tc>
          <w:tcPr>
            <w:tcW w:w="1998" w:type="dxa"/>
          </w:tcPr>
          <w:p w14:paraId="2EAB61AE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7FCF27E0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14:paraId="4939AA25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4412B54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ставки</w:t>
            </w:r>
            <w:proofErr w:type="gramEnd"/>
          </w:p>
        </w:tc>
        <w:tc>
          <w:tcPr>
            <w:tcW w:w="1344" w:type="dxa"/>
          </w:tcPr>
          <w:p w14:paraId="1327FFD9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 </w:t>
            </w:r>
          </w:p>
        </w:tc>
        <w:tc>
          <w:tcPr>
            <w:tcW w:w="2190" w:type="dxa"/>
            <w:shd w:val="clear" w:color="auto" w:fill="auto"/>
          </w:tcPr>
          <w:p w14:paraId="008EE281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</w:t>
            </w:r>
            <w:proofErr w:type="gramEnd"/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«Музыка».</w:t>
            </w:r>
          </w:p>
        </w:tc>
        <w:tc>
          <w:tcPr>
            <w:tcW w:w="1871" w:type="dxa"/>
            <w:shd w:val="clear" w:color="auto" w:fill="auto"/>
          </w:tcPr>
          <w:p w14:paraId="04942AF6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4340C668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72558-83777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тенге</w:t>
            </w:r>
          </w:p>
        </w:tc>
      </w:tr>
      <w:tr w:rsidR="00516BA3" w14:paraId="603C4CC4" w14:textId="77777777" w:rsidTr="008D64A8">
        <w:tc>
          <w:tcPr>
            <w:tcW w:w="1998" w:type="dxa"/>
          </w:tcPr>
          <w:p w14:paraId="069BF4CD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предмета «Глобальные компетенции»</w:t>
            </w:r>
          </w:p>
        </w:tc>
        <w:tc>
          <w:tcPr>
            <w:tcW w:w="1192" w:type="dxa"/>
          </w:tcPr>
          <w:p w14:paraId="280B15B8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ставки</w:t>
            </w:r>
            <w:proofErr w:type="gramEnd"/>
          </w:p>
        </w:tc>
        <w:tc>
          <w:tcPr>
            <w:tcW w:w="1344" w:type="dxa"/>
          </w:tcPr>
          <w:p w14:paraId="4C4D04FE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 </w:t>
            </w:r>
          </w:p>
        </w:tc>
        <w:tc>
          <w:tcPr>
            <w:tcW w:w="2190" w:type="dxa"/>
            <w:shd w:val="clear" w:color="auto" w:fill="auto"/>
          </w:tcPr>
          <w:p w14:paraId="41C55340" w14:textId="77777777" w:rsidR="00516BA3" w:rsidRPr="00AF3530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4A1782F5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307E080" w14:textId="77777777" w:rsidR="00516BA3" w:rsidRDefault="00516BA3" w:rsidP="008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72558-83777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тенге</w:t>
            </w:r>
          </w:p>
        </w:tc>
      </w:tr>
      <w:tr w:rsidR="00553ADE" w14:paraId="2A780A11" w14:textId="77777777" w:rsidTr="008D64A8">
        <w:tc>
          <w:tcPr>
            <w:tcW w:w="1998" w:type="dxa"/>
          </w:tcPr>
          <w:p w14:paraId="0E8BC2C7" w14:textId="74063483" w:rsidR="00553ADE" w:rsidRPr="00553ADE" w:rsidRDefault="00611CC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53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рофориентатор </w:t>
            </w:r>
          </w:p>
        </w:tc>
        <w:tc>
          <w:tcPr>
            <w:tcW w:w="1192" w:type="dxa"/>
          </w:tcPr>
          <w:p w14:paraId="22BC08D6" w14:textId="75E98BD9" w:rsidR="00553ADE" w:rsidRPr="00553ADE" w:rsidRDefault="00553AD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344" w:type="dxa"/>
          </w:tcPr>
          <w:p w14:paraId="22ABCA98" w14:textId="7475866A" w:rsidR="00553ADE" w:rsidRDefault="00553AD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3387DC52" w14:textId="2D1988B7" w:rsidR="00553ADE" w:rsidRPr="00611CCE" w:rsidRDefault="00611CCE" w:rsidP="00611CCE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611C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высшее и (или) послевузовское педагогическое или документ, подтверждающий педагогическую </w:t>
            </w:r>
            <w:r w:rsidRPr="00611C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переподготовку, без предъявления требований к стажу работы;</w:t>
            </w:r>
          </w:p>
        </w:tc>
        <w:tc>
          <w:tcPr>
            <w:tcW w:w="1871" w:type="dxa"/>
            <w:shd w:val="clear" w:color="auto" w:fill="auto"/>
          </w:tcPr>
          <w:p w14:paraId="7E1C0AFB" w14:textId="01DC8D47" w:rsidR="00553AD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14DE2D2E" w14:textId="1AF69BF9" w:rsidR="00553ADE" w:rsidRPr="00280BCE" w:rsidRDefault="00280BC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124586 – 148300 тенге</w:t>
            </w:r>
          </w:p>
        </w:tc>
      </w:tr>
      <w:tr w:rsidR="00553ADE" w14:paraId="56023E1F" w14:textId="77777777" w:rsidTr="008D64A8">
        <w:tc>
          <w:tcPr>
            <w:tcW w:w="1998" w:type="dxa"/>
          </w:tcPr>
          <w:p w14:paraId="0459D2E0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работе</w:t>
            </w:r>
          </w:p>
        </w:tc>
        <w:tc>
          <w:tcPr>
            <w:tcW w:w="1192" w:type="dxa"/>
          </w:tcPr>
          <w:p w14:paraId="04FB936D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344" w:type="dxa"/>
          </w:tcPr>
          <w:p w14:paraId="42536AFA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153BE35F" w14:textId="77777777" w:rsidR="00553ADE" w:rsidRPr="00BD021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>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      </w:r>
          </w:p>
          <w:p w14:paraId="358E723A" w14:textId="77777777" w:rsidR="00553ADE" w:rsidRPr="00BD021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 xml:space="preserve"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</w:t>
            </w: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lastRenderedPageBreak/>
              <w:t>образования, или "педагог – эксперт", или "педагог – исследователь", или "педагог – мастер".</w:t>
            </w:r>
          </w:p>
          <w:p w14:paraId="34C0F62F" w14:textId="77777777" w:rsidR="00553ADE" w:rsidRPr="00BD021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</w:p>
        </w:tc>
        <w:tc>
          <w:tcPr>
            <w:tcW w:w="1871" w:type="dxa"/>
            <w:shd w:val="clear" w:color="auto" w:fill="auto"/>
          </w:tcPr>
          <w:p w14:paraId="69B13E1E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4FA8E4F5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86 008-</w:t>
            </w:r>
          </w:p>
          <w:p w14:paraId="1D645F9A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104 589</w:t>
            </w:r>
          </w:p>
          <w:p w14:paraId="2EB44D32" w14:textId="77777777" w:rsidR="00553ADE" w:rsidRDefault="00553ADE" w:rsidP="0055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тенге</w:t>
            </w:r>
          </w:p>
        </w:tc>
      </w:tr>
    </w:tbl>
    <w:p w14:paraId="2F1605A0" w14:textId="77777777" w:rsidR="00516BA3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2A735" w14:textId="77777777" w:rsidR="00516BA3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конкурса: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18 сентября   2024  года.  </w:t>
      </w:r>
    </w:p>
    <w:p w14:paraId="6435A585" w14:textId="77777777" w:rsidR="00516BA3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задание КГУ ШГВО,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 этаж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 административный кабинет.</w:t>
      </w:r>
    </w:p>
    <w:p w14:paraId="791BD686" w14:textId="77777777" w:rsidR="00516BA3" w:rsidRPr="008E091D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proofErr w:type="spellEnd"/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3C01D282" w14:textId="77777777" w:rsidR="00516BA3" w:rsidRPr="00FB520E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принимаются в бумажном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или  электронном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виде в период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03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 11 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2024  года. </w:t>
      </w:r>
    </w:p>
    <w:p w14:paraId="2CF59A92" w14:textId="77777777" w:rsidR="00516BA3" w:rsidRDefault="00516BA3" w:rsidP="00516BA3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6537A89B" w14:textId="77777777" w:rsidR="00516BA3" w:rsidRPr="003A3AC3" w:rsidRDefault="00516BA3" w:rsidP="00516B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В соответствии с Приказом Министра образования и науки Республики Казахстан от 21 февраля 2012 года № 57.</w:t>
      </w:r>
    </w:p>
    <w:p w14:paraId="234C2CC9" w14:textId="77777777" w:rsidR="00516BA3" w:rsidRPr="003A3AC3" w:rsidRDefault="00516BA3" w:rsidP="00516B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3C5ED2C4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</w:p>
    <w:p w14:paraId="1CC88871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427055B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15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к настоящим Правилам;</w:t>
      </w:r>
    </w:p>
    <w:p w14:paraId="780557A3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FFFF169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DD4A40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C762B86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5) копию документа, подтверждающую трудовую деятельность (при наличии);</w:t>
      </w:r>
    </w:p>
    <w:p w14:paraId="5C70AF4F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6) справку о состоянии здоровья по форме, утвержденной </w:t>
      </w:r>
      <w:hyperlink r:id="rId5" w:anchor="z4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приказом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A025ECF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7) справку с психоневрологической организации;</w:t>
      </w:r>
    </w:p>
    <w:p w14:paraId="77FC27BA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8) справку с наркологической организации;</w:t>
      </w:r>
    </w:p>
    <w:p w14:paraId="1F8D066E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03C672E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lastRenderedPageBreak/>
        <w:t> 10) заполненный Оценочный лист кандидата на вакантную или временно вакантную должность педагога по форме согласно </w:t>
      </w:r>
      <w:hyperlink r:id="rId6" w:anchor="z346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16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.</w:t>
      </w:r>
    </w:p>
    <w:p w14:paraId="284F128C" w14:textId="77777777" w:rsidR="00516BA3" w:rsidRPr="003A3AC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11)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7C875F98" w14:textId="77777777" w:rsidR="00516BA3" w:rsidRDefault="00516BA3" w:rsidP="00516BA3">
      <w:pPr>
        <w:rPr>
          <w:lang w:eastAsia="ru-RU"/>
        </w:rPr>
      </w:pPr>
    </w:p>
    <w:p w14:paraId="706B5788" w14:textId="77777777" w:rsidR="00516BA3" w:rsidRPr="003A3AC3" w:rsidRDefault="00516BA3" w:rsidP="00516BA3">
      <w:pPr>
        <w:rPr>
          <w:lang w:eastAsia="ru-RU"/>
        </w:rPr>
      </w:pPr>
    </w:p>
    <w:p w14:paraId="6109EC6C" w14:textId="77777777" w:rsidR="00516BA3" w:rsidRPr="00FB520E" w:rsidRDefault="00516BA3" w:rsidP="00516BA3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Должностные </w:t>
      </w:r>
      <w:proofErr w:type="gramStart"/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обязанности  педагогов</w:t>
      </w:r>
      <w:proofErr w:type="gramEnd"/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вакантных  должностей</w:t>
      </w:r>
    </w:p>
    <w:p w14:paraId="54BFDA5A" w14:textId="77777777" w:rsidR="00516BA3" w:rsidRPr="00AF3530" w:rsidRDefault="00516BA3" w:rsidP="00516BA3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14:paraId="5F2896D8" w14:textId="77777777" w:rsidR="00516BA3" w:rsidRPr="00AF3530" w:rsidRDefault="00516BA3" w:rsidP="00516BA3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332FC8BE" w14:textId="77777777" w:rsidR="00516BA3" w:rsidRPr="00AF3530" w:rsidRDefault="00516BA3" w:rsidP="00516BA3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4B34E68E" w14:textId="77777777" w:rsidR="00516BA3" w:rsidRDefault="00516BA3" w:rsidP="00516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DC501" w14:textId="77777777" w:rsidR="00516BA3" w:rsidRPr="002017F7" w:rsidRDefault="00516BA3" w:rsidP="00516BA3">
      <w:pPr>
        <w:pStyle w:val="3"/>
        <w:spacing w:before="0" w:beforeAutospacing="0" w:after="0" w:afterAutospacing="0"/>
        <w:rPr>
          <w:bCs w:val="0"/>
          <w:sz w:val="24"/>
          <w:szCs w:val="24"/>
        </w:rPr>
      </w:pPr>
      <w:r w:rsidRPr="002017F7">
        <w:rPr>
          <w:bCs w:val="0"/>
          <w:sz w:val="24"/>
          <w:szCs w:val="24"/>
        </w:rPr>
        <w:t>Параграф 7. Учителя всех специальностей</w:t>
      </w:r>
    </w:p>
    <w:p w14:paraId="3EFB9506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64. Должностные обязанности:</w:t>
      </w:r>
    </w:p>
    <w:p w14:paraId="5490E2F7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55600B20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 xml:space="preserve">      способствует формированию общей культуры личности обучающегося и </w:t>
      </w:r>
      <w:proofErr w:type="gramStart"/>
      <w:r w:rsidRPr="002017F7">
        <w:rPr>
          <w:color w:val="000000"/>
        </w:rPr>
        <w:t>воспитанника</w:t>
      </w:r>
      <w:proofErr w:type="gramEnd"/>
      <w:r w:rsidRPr="002017F7">
        <w:rPr>
          <w:color w:val="000000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6097ABF5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2017F7">
        <w:rPr>
          <w:color w:val="000000"/>
        </w:rPr>
        <w:t>мұғалім</w:t>
      </w:r>
      <w:proofErr w:type="spellEnd"/>
      <w:r w:rsidRPr="002017F7">
        <w:rPr>
          <w:color w:val="000000"/>
        </w:rPr>
        <w:t>";</w:t>
      </w:r>
    </w:p>
    <w:p w14:paraId="35ACADF8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3C9AE660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раздел и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четверть;</w:t>
      </w:r>
    </w:p>
    <w:p w14:paraId="1D84BE34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 xml:space="preserve">      проводит анализ по итогам проведения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раздел и </w:t>
      </w:r>
      <w:proofErr w:type="spellStart"/>
      <w:r w:rsidRPr="002017F7">
        <w:rPr>
          <w:color w:val="000000"/>
        </w:rPr>
        <w:t>суммативного</w:t>
      </w:r>
      <w:proofErr w:type="spellEnd"/>
      <w:r w:rsidRPr="002017F7">
        <w:rPr>
          <w:color w:val="000000"/>
        </w:rPr>
        <w:t xml:space="preserve"> оценивания за четверть с комментариями;</w:t>
      </w:r>
    </w:p>
    <w:p w14:paraId="088195C1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заполняет журналы (бумажные или электронные);</w:t>
      </w:r>
    </w:p>
    <w:p w14:paraId="6E5ABDD0" w14:textId="77777777" w:rsidR="00516BA3" w:rsidRPr="002017F7" w:rsidRDefault="00516BA3" w:rsidP="00516BA3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A30D750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2EC0F08E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изучает индивидуальные способности, интересы и склонности обучающихся, воспитанников;</w:t>
      </w:r>
    </w:p>
    <w:p w14:paraId="3AD93EEB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создает условия для инклюзивного образования;</w:t>
      </w:r>
    </w:p>
    <w:p w14:paraId="3B4F9437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76F5C976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4E3E98A5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272D79E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1AC6B4E6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педагогических консилиумах для родителей;</w:t>
      </w:r>
    </w:p>
    <w:p w14:paraId="54168FA1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консультирует родителей;</w:t>
      </w:r>
    </w:p>
    <w:p w14:paraId="0090F68C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повышает профессиональную компетентность;</w:t>
      </w:r>
    </w:p>
    <w:p w14:paraId="544F1148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соблюдает правила безопасности и охраны труда, противопожарной защиты;</w:t>
      </w:r>
    </w:p>
    <w:p w14:paraId="7856C860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обеспечивает охрану жизни и здоровья обучающихся в период образовательного процесса;</w:t>
      </w:r>
    </w:p>
    <w:p w14:paraId="345212A5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осуществляет сотрудничество с родителями или лицами, их заменяющими;</w:t>
      </w:r>
    </w:p>
    <w:p w14:paraId="4BA222E0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заполняет документы, перечень которых утвержден уполномоченным органом в области образования;</w:t>
      </w:r>
    </w:p>
    <w:p w14:paraId="2620CA89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306B778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65. Должен знать:</w:t>
      </w:r>
    </w:p>
    <w:p w14:paraId="43B95E4B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bookmarkStart w:id="0" w:name="z1906"/>
      <w:bookmarkEnd w:id="0"/>
      <w:r w:rsidRPr="002017F7">
        <w:rPr>
          <w:color w:val="000000"/>
        </w:rPr>
        <w:t>      </w:t>
      </w:r>
      <w:hyperlink r:id="rId7" w:anchor="z63" w:history="1">
        <w:r w:rsidRPr="002017F7">
          <w:rPr>
            <w:rStyle w:val="a5"/>
            <w:color w:val="073A5E"/>
          </w:rPr>
          <w:t>Конституцию</w:t>
        </w:r>
      </w:hyperlink>
      <w:r w:rsidRPr="002017F7">
        <w:rPr>
          <w:color w:val="000000"/>
        </w:rPr>
        <w:t> Республики Казахстан, законы Республики Казахстан "</w:t>
      </w:r>
      <w:hyperlink r:id="rId8" w:anchor="z2" w:history="1">
        <w:r w:rsidRPr="002017F7">
          <w:rPr>
            <w:rStyle w:val="a5"/>
            <w:color w:val="073A5E"/>
          </w:rPr>
          <w:t>Об образовании</w:t>
        </w:r>
      </w:hyperlink>
      <w:r w:rsidRPr="002017F7">
        <w:rPr>
          <w:color w:val="000000"/>
        </w:rPr>
        <w:t>", "</w:t>
      </w:r>
      <w:hyperlink r:id="rId9" w:anchor="z4" w:history="1">
        <w:r w:rsidRPr="002017F7">
          <w:rPr>
            <w:rStyle w:val="a5"/>
            <w:color w:val="073A5E"/>
          </w:rPr>
          <w:t>О статусе педагога</w:t>
        </w:r>
      </w:hyperlink>
      <w:r w:rsidRPr="002017F7">
        <w:rPr>
          <w:color w:val="000000"/>
        </w:rPr>
        <w:t>", "</w:t>
      </w:r>
      <w:hyperlink r:id="rId10" w:anchor="z33" w:history="1">
        <w:r w:rsidRPr="002017F7">
          <w:rPr>
            <w:rStyle w:val="a5"/>
            <w:color w:val="073A5E"/>
          </w:rPr>
          <w:t>О противодействии коррупции</w:t>
        </w:r>
      </w:hyperlink>
      <w:r w:rsidRPr="002017F7">
        <w:rPr>
          <w:color w:val="000000"/>
        </w:rPr>
        <w:t>", "</w:t>
      </w:r>
      <w:hyperlink r:id="rId11" w:anchor="z1" w:history="1">
        <w:r w:rsidRPr="002017F7">
          <w:rPr>
            <w:rStyle w:val="a5"/>
            <w:color w:val="073A5E"/>
          </w:rPr>
          <w:t>О языках</w:t>
        </w:r>
      </w:hyperlink>
      <w:r w:rsidRPr="002017F7">
        <w:rPr>
          <w:color w:val="000000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9634C12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316A2CCD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педагогику и психологию;</w:t>
      </w:r>
    </w:p>
    <w:p w14:paraId="51457B47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71974595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нормы педагогической этики;</w:t>
      </w:r>
    </w:p>
    <w:p w14:paraId="53554975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требования к оборудованию учебных кабинетов и подсобных помещений;</w:t>
      </w:r>
    </w:p>
    <w:p w14:paraId="09EFEFBD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права и научной организации труда, экономики;</w:t>
      </w:r>
    </w:p>
    <w:p w14:paraId="54CCDE28" w14:textId="77777777" w:rsidR="00516BA3" w:rsidRPr="002017F7" w:rsidRDefault="00516BA3" w:rsidP="00516BA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52737CB9" w14:textId="77777777" w:rsidR="00516BA3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49708" w14:textId="77777777" w:rsidR="00516BA3" w:rsidRPr="00AF3530" w:rsidRDefault="00516BA3" w:rsidP="00516BA3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00A2CEE0" w14:textId="77777777" w:rsidR="00516BA3" w:rsidRPr="00AF3530" w:rsidRDefault="00516BA3" w:rsidP="00516BA3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00E70700" w14:textId="77777777" w:rsidR="00516BA3" w:rsidRPr="00AF3530" w:rsidRDefault="00516BA3" w:rsidP="00516BA3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3A043124" w14:textId="77777777" w:rsidR="00516BA3" w:rsidRPr="00EB7C46" w:rsidRDefault="00516BA3" w:rsidP="00516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E0283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Параграф 3. Заместитель руководителя (директора)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по учебной работе </w:t>
      </w:r>
    </w:p>
    <w:p w14:paraId="5913314E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52. Должностные обязанности:</w:t>
      </w:r>
    </w:p>
    <w:p w14:paraId="505775BF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учебно-воспитательный процесс и методическую работу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классах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 в соответствии с требованиями государственного общеобязательного стандарта образования;</w:t>
      </w:r>
    </w:p>
    <w:p w14:paraId="464CF641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методическое руководство педагогическим коллективом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18FFB99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5BB3EA35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202CD3F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планирует деятельность педагогического коллектива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 требованиями государственного общеобязательного стандарта образования;</w:t>
      </w:r>
    </w:p>
    <w:p w14:paraId="72CD577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работу кружков и факультативов, посещение уроков и других видов учебных занятий, проводимых педагогами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4AA25AA9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режим соблюдения норм и правил техники безопасности в учебном процессе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17CCFCC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принимает и консультирует родителей/законных представителей по вопросам организации учебного процесса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C3CAD1C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внедрение новых подходов, эффективных технологий в образовательный процесс;</w:t>
      </w:r>
    </w:p>
    <w:p w14:paraId="7EC9E981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в начальных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30FEE01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</w:t>
      </w:r>
      <w:proofErr w:type="spellStart"/>
      <w:r w:rsidRPr="00BD021E">
        <w:rPr>
          <w:rFonts w:ascii="Times New Roman" w:hAnsi="Times New Roman" w:cs="Times New Roman"/>
          <w:sz w:val="24"/>
          <w:szCs w:val="24"/>
          <w:lang w:val="ru-KZ"/>
        </w:rPr>
        <w:t>суммативного</w:t>
      </w:r>
      <w:proofErr w:type="spellEnd"/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оценивания за раздел (СОР) и </w:t>
      </w:r>
      <w:proofErr w:type="spellStart"/>
      <w:r w:rsidRPr="00BD021E">
        <w:rPr>
          <w:rFonts w:ascii="Times New Roman" w:hAnsi="Times New Roman" w:cs="Times New Roman"/>
          <w:sz w:val="24"/>
          <w:szCs w:val="24"/>
          <w:lang w:val="ru-KZ"/>
        </w:rPr>
        <w:t>суммативного</w:t>
      </w:r>
      <w:proofErr w:type="spellEnd"/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оценивания за четверть (СОЧ);</w:t>
      </w:r>
    </w:p>
    <w:p w14:paraId="352A64D2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тематический контроль знаний по предметам;</w:t>
      </w:r>
    </w:p>
    <w:p w14:paraId="366A9891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процесс проведения дистанционного обучения, корректирует учебную программу дистанционного обучения для всех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начальных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классов и расписание занятий;</w:t>
      </w:r>
    </w:p>
    <w:p w14:paraId="326BC912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6C0D7B92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участие обучающихся и педагогов в олимпиадах, конкурсах, соревнованиях;</w:t>
      </w:r>
    </w:p>
    <w:p w14:paraId="5C4A8D8B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3324F0E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2B3B8F5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ежегодно вносит заявку на пополнение фонда библиотеки литературой;</w:t>
      </w:r>
    </w:p>
    <w:p w14:paraId="26F79F67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04AB0A3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качественное и своевременное составление установленной отчетной документации и анализирует уроки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с представлением обратной связи;</w:t>
      </w:r>
    </w:p>
    <w:p w14:paraId="30B47524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проводит методические часы, обучающие семинары, тренинги по совершенствованию учебного процесса для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</w:p>
    <w:p w14:paraId="15FEBBA6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готовит повестку и материалы педагогических советов;</w:t>
      </w:r>
    </w:p>
    <w:p w14:paraId="6871936A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прививает антикоррупционную культуру, принципы академической честности среди обучающихся, педагогов началь</w:t>
      </w:r>
      <w:r>
        <w:rPr>
          <w:rFonts w:ascii="Times New Roman" w:hAnsi="Times New Roman" w:cs="Times New Roman"/>
          <w:sz w:val="24"/>
          <w:szCs w:val="24"/>
          <w:lang w:val="ru-KZ"/>
        </w:rPr>
        <w:t>ных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831279E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53. Должен знать:</w:t>
      </w:r>
    </w:p>
    <w:p w14:paraId="40C9B7A2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1" w:name="z1766"/>
      <w:bookmarkEnd w:id="1"/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2" w:anchor="z6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13" w:anchor="z205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14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5" w:anchor="z4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6" w:anchor="z3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 xml:space="preserve">О противодействии </w:t>
        </w:r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lastRenderedPageBreak/>
          <w:t>коррупции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7" w:anchor="z1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Казахстан", </w:t>
      </w:r>
      <w:hyperlink r:id="rId18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Конвенцию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14:paraId="15969686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4D194FE5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педагогики и психологии, основы физиологии, гигиены;</w:t>
      </w:r>
    </w:p>
    <w:p w14:paraId="5F1AED64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достижения современной психолого-педагогической науки и практики; психологию;</w:t>
      </w:r>
    </w:p>
    <w:p w14:paraId="2711F011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763394BD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3DE0B53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пожарной безопасности, санитарные правила и нормы;</w:t>
      </w:r>
    </w:p>
    <w:p w14:paraId="686541F2" w14:textId="77777777" w:rsidR="00516BA3" w:rsidRPr="00BD021E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менеджмента, финансово-хозяйственной деятельности.</w:t>
      </w:r>
    </w:p>
    <w:p w14:paraId="0F9FD61B" w14:textId="77777777" w:rsidR="00516BA3" w:rsidRDefault="00516BA3" w:rsidP="00516BA3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38DA4CCC" w14:textId="77777777" w:rsidR="00611CCE" w:rsidRPr="00AF3530" w:rsidRDefault="00611CCE" w:rsidP="00611CCE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29C0F6B7" w14:textId="77777777" w:rsidR="00611CCE" w:rsidRPr="00AF3530" w:rsidRDefault="00611CCE" w:rsidP="00611CCE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6AC5A4B1" w14:textId="77777777" w:rsidR="00611CCE" w:rsidRPr="00AF3530" w:rsidRDefault="00611CCE" w:rsidP="00611CCE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5D3E0404" w14:textId="77777777" w:rsidR="00611CCE" w:rsidRPr="00611CCE" w:rsidRDefault="00611CCE" w:rsidP="00611C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Параграф 13. Педагог-</w:t>
      </w:r>
      <w:proofErr w:type="spellStart"/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профориентатор</w:t>
      </w:r>
      <w:proofErr w:type="spellEnd"/>
    </w:p>
    <w:p w14:paraId="2F2D0531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88. Должностные обязанности:</w:t>
      </w:r>
    </w:p>
    <w:p w14:paraId="6D2CE651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6E8C9022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 деятельность, направленную на осознанный выбор профессии учащихся;</w:t>
      </w:r>
    </w:p>
    <w:p w14:paraId="218258F9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209BFC3C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диагностику по выявлению интересов, анализирует профориентационную диагностику;</w:t>
      </w:r>
    </w:p>
    <w:p w14:paraId="1B2850FB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74B77616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3D3A2014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повышает профессиональную компетентность, применяет современные методы и технологии;</w:t>
      </w:r>
    </w:p>
    <w:p w14:paraId="79ED834B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ведет документацию по установленной форме;</w:t>
      </w:r>
    </w:p>
    <w:p w14:paraId="27D2C0E5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обеспечивает охрану жизни, здоровья и прав детей;</w:t>
      </w:r>
    </w:p>
    <w:p w14:paraId="5B3ED35A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соблюдает правила безопасности и охраны труда, противопожарной защиты.</w:t>
      </w:r>
    </w:p>
    <w:p w14:paraId="143F0C73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89. Должен знать:</w:t>
      </w:r>
    </w:p>
    <w:p w14:paraId="51CD48B4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2" w:name="z2253"/>
      <w:bookmarkEnd w:id="2"/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9" w:anchor="z6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20" w:anchor="z205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21" w:anchor="z2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2" w:anchor="z4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3" w:anchor="z3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4" w:anchor="z1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4B6B12AF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педагогику, педагогическую психологию;</w:t>
      </w:r>
    </w:p>
    <w:p w14:paraId="65B88FA0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основы психодиагностики, психологического консультирования и </w:t>
      </w:r>
      <w:proofErr w:type="spellStart"/>
      <w:r w:rsidRPr="00611CCE">
        <w:rPr>
          <w:rFonts w:ascii="Times New Roman" w:hAnsi="Times New Roman" w:cs="Times New Roman"/>
          <w:sz w:val="24"/>
          <w:szCs w:val="24"/>
          <w:lang w:val="ru-KZ"/>
        </w:rPr>
        <w:t>психопрофилактики</w:t>
      </w:r>
      <w:proofErr w:type="spellEnd"/>
      <w:r w:rsidRPr="00611CC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46AD4F9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компьютерную грамотностью, информационно-коммуникационные технологии в учебном процессе;</w:t>
      </w:r>
    </w:p>
    <w:p w14:paraId="41794B38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6547796F" w14:textId="77777777" w:rsidR="00611CCE" w:rsidRPr="00611CCE" w:rsidRDefault="00611CC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противопожарной защиты, санитарные правила и нормы.</w:t>
      </w:r>
    </w:p>
    <w:p w14:paraId="5540FC7F" w14:textId="77777777" w:rsidR="00AE6F3E" w:rsidRPr="00611CCE" w:rsidRDefault="00AE6F3E" w:rsidP="00611CCE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sectPr w:rsidR="00AE6F3E" w:rsidRPr="0061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A3"/>
    <w:rsid w:val="000108BC"/>
    <w:rsid w:val="000E33C9"/>
    <w:rsid w:val="00280BCE"/>
    <w:rsid w:val="00334FC8"/>
    <w:rsid w:val="00516BA3"/>
    <w:rsid w:val="00553ADE"/>
    <w:rsid w:val="005959D2"/>
    <w:rsid w:val="005C35CB"/>
    <w:rsid w:val="00611CCE"/>
    <w:rsid w:val="007B00DF"/>
    <w:rsid w:val="00874131"/>
    <w:rsid w:val="009C702C"/>
    <w:rsid w:val="00AE6F3E"/>
    <w:rsid w:val="00DB191F"/>
    <w:rsid w:val="00E0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D5B"/>
  <w15:chartTrackingRefBased/>
  <w15:docId w15:val="{E114067C-A04E-483E-A2B2-32CB4A0E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A3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6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A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16BA3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table" w:styleId="a3">
    <w:name w:val="Table Grid"/>
    <w:basedOn w:val="a1"/>
    <w:uiPriority w:val="59"/>
    <w:rsid w:val="00516BA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6BA3"/>
    <w:rPr>
      <w:color w:val="0000FF"/>
      <w:u w:val="single"/>
    </w:rPr>
  </w:style>
  <w:style w:type="paragraph" w:customStyle="1" w:styleId="note">
    <w:name w:val="note"/>
    <w:basedOn w:val="a"/>
    <w:rsid w:val="005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61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1500000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https://adilet.zan.kz/rus/docs/V2000021579" TargetMode="Externa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13</cp:revision>
  <dcterms:created xsi:type="dcterms:W3CDTF">2024-09-20T04:30:00Z</dcterms:created>
  <dcterms:modified xsi:type="dcterms:W3CDTF">2024-10-09T07:01:00Z</dcterms:modified>
</cp:coreProperties>
</file>